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E1" w:rsidRPr="00A03BE1" w:rsidRDefault="00A03BE1" w:rsidP="00A03BE1">
      <w:pPr>
        <w:spacing w:line="259" w:lineRule="auto"/>
        <w:rPr>
          <w:rFonts w:ascii="Calibri" w:eastAsia="Calibri" w:hAnsi="Calibri" w:cs="Times New Roman"/>
          <w:color w:val="auto"/>
          <w:sz w:val="24"/>
          <w:szCs w:val="24"/>
        </w:rPr>
      </w:pPr>
    </w:p>
    <w:p w:rsidR="00A03BE1" w:rsidRPr="00A03BE1" w:rsidRDefault="00A03BE1" w:rsidP="00A03BE1">
      <w:pPr>
        <w:keepNext/>
        <w:widowControl w:val="0"/>
        <w:spacing w:after="0" w:line="360" w:lineRule="auto"/>
        <w:jc w:val="center"/>
        <w:rPr>
          <w:rFonts w:ascii="Calibri" w:eastAsia="Times New Roman" w:hAnsi="Calibri" w:cs="Arial"/>
          <w:b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b/>
          <w:color w:val="auto"/>
          <w:sz w:val="24"/>
          <w:szCs w:val="24"/>
        </w:rPr>
        <w:t>Корпоративный клуб «Созидай!»</w:t>
      </w:r>
    </w:p>
    <w:p w:rsidR="00A03BE1" w:rsidRPr="00A03BE1" w:rsidRDefault="00A03BE1" w:rsidP="00A03BE1">
      <w:pPr>
        <w:keepNext/>
        <w:spacing w:after="0" w:line="360" w:lineRule="auto"/>
        <w:rPr>
          <w:rFonts w:ascii="Calibri" w:eastAsia="Times New Roman" w:hAnsi="Calibri" w:cs="Arial"/>
          <w:color w:val="auto"/>
          <w:sz w:val="24"/>
          <w:szCs w:val="24"/>
          <w:u w:val="single"/>
        </w:rPr>
      </w:pPr>
    </w:p>
    <w:p w:rsidR="00A03BE1" w:rsidRPr="00A03BE1" w:rsidRDefault="00A03BE1" w:rsidP="00A03BE1">
      <w:pPr>
        <w:tabs>
          <w:tab w:val="left" w:pos="851"/>
        </w:tabs>
        <w:spacing w:after="100" w:afterAutospacing="1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 xml:space="preserve">Благотворительный фонд «Созидание» призывает все компании присоединиться к общему делу помощи нуждающимся. Членство в Корпоративном клубе фонда «Созидай!» предполагает оказание финансовой поддержки по программам фонда и регулярный взнос средств по выбранному направлению помощи. </w:t>
      </w:r>
    </w:p>
    <w:p w:rsidR="00A03BE1" w:rsidRPr="00A03BE1" w:rsidRDefault="00A03BE1" w:rsidP="00A03BE1">
      <w:pPr>
        <w:tabs>
          <w:tab w:val="left" w:pos="851"/>
        </w:tabs>
        <w:spacing w:after="100" w:afterAutospacing="1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Только вместе мы сможем сделать жизнь лучше и добрее!</w:t>
      </w:r>
    </w:p>
    <w:p w:rsidR="00A03BE1" w:rsidRPr="00A03BE1" w:rsidRDefault="00A03BE1" w:rsidP="00A03BE1">
      <w:pPr>
        <w:spacing w:after="100" w:afterAutospacing="1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В настоящее время идея оказания помощи людям, попавшим в сложную жизненную ситуацию, нуждающимся государственным детским учреждениям и детям-сиротам, поддержка спорта и окружающей среды становится очень популярной.</w:t>
      </w:r>
    </w:p>
    <w:p w:rsidR="00A03BE1" w:rsidRPr="00A03BE1" w:rsidRDefault="00A03BE1" w:rsidP="00A03BE1">
      <w:pPr>
        <w:spacing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Совместно со своими клиентами, сотрудниками и семьями представители бизнес-сообщества признают, что поддержка детей-сирот, спорта, экологии и здоровья отвечает интересам общества. На каждом из нас лежит ответственность — предпринимать соответствующие нашим возможностям действия, которые обеспечат защиту здоровья и достойных условий жизни будущих поколений россиян.</w:t>
      </w:r>
    </w:p>
    <w:p w:rsidR="00A03BE1" w:rsidRPr="00A03BE1" w:rsidRDefault="00A03BE1" w:rsidP="00A03BE1">
      <w:pPr>
        <w:spacing w:after="100" w:afterAutospacing="1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Корпоративный клуб фонда «Созидай!» дает уникальную возможность бизнесу объединить усилия для поддержки детей-сирот, здоровья, спорта и экологии, которые являются чрезвычайно важными для всего общества.</w:t>
      </w:r>
    </w:p>
    <w:p w:rsidR="00A03BE1" w:rsidRPr="00A03BE1" w:rsidRDefault="00A03BE1" w:rsidP="00A03BE1">
      <w:pPr>
        <w:spacing w:after="100" w:afterAutospacing="1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Поддержка идей благотворительности государственными структурами открывает новые возможности для различных секторов бизнеса и позволяет работать с фондом на условиях взаимовыгодного сотрудничества.</w:t>
      </w:r>
    </w:p>
    <w:p w:rsidR="00A03BE1" w:rsidRPr="00A03BE1" w:rsidRDefault="00A03BE1" w:rsidP="00A03BE1">
      <w:pPr>
        <w:spacing w:after="0" w:line="360" w:lineRule="auto"/>
        <w:jc w:val="both"/>
        <w:rPr>
          <w:rFonts w:ascii="Calibri" w:eastAsia="Times New Roman" w:hAnsi="Calibri" w:cs="Arial"/>
          <w:b/>
          <w:bCs/>
          <w:color w:val="auto"/>
          <w:sz w:val="24"/>
          <w:szCs w:val="24"/>
        </w:rPr>
      </w:pPr>
    </w:p>
    <w:p w:rsidR="00A03BE1" w:rsidRPr="00A03BE1" w:rsidRDefault="00A03BE1" w:rsidP="00A03BE1">
      <w:pPr>
        <w:spacing w:after="0" w:line="360" w:lineRule="auto"/>
        <w:jc w:val="both"/>
        <w:rPr>
          <w:rFonts w:ascii="Calibri" w:eastAsia="Times New Roman" w:hAnsi="Calibri" w:cs="Arial"/>
          <w:b/>
          <w:bCs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b/>
          <w:bCs/>
          <w:color w:val="auto"/>
          <w:sz w:val="24"/>
          <w:szCs w:val="24"/>
        </w:rPr>
        <w:t>Основные задачи клуба:</w:t>
      </w:r>
    </w:p>
    <w:p w:rsidR="00A03BE1" w:rsidRPr="00A03BE1" w:rsidRDefault="00A03BE1" w:rsidP="00A03BE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Объединение компаний, которые хотели бы в своей информационной, рекламной, спонсорской и благотворительной деятельности ассоциироваться с благотворительностью.</w:t>
      </w:r>
    </w:p>
    <w:p w:rsidR="00A03BE1" w:rsidRPr="00A03BE1" w:rsidRDefault="00A03BE1" w:rsidP="00A03BE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Взаимное продвижение брендов.</w:t>
      </w:r>
    </w:p>
    <w:p w:rsidR="00A03BE1" w:rsidRPr="00A03BE1" w:rsidRDefault="00A03BE1" w:rsidP="00A03BE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Продвижение идеи благотворительности и помощи нуждающимся слоям населения, таким как дети-сироты, малоимущие и многодетные семьи, пожилые люди и ветераны, инвалиды.</w:t>
      </w:r>
    </w:p>
    <w:p w:rsidR="00A03BE1" w:rsidRPr="00A03BE1" w:rsidRDefault="00A03BE1" w:rsidP="00A03BE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color w:val="auto"/>
          <w:sz w:val="24"/>
          <w:szCs w:val="24"/>
        </w:rPr>
        <w:t>Разработка совместных интересных программ, которые обеспечат финансовую поддержку фонда.</w:t>
      </w:r>
    </w:p>
    <w:p w:rsidR="00A03BE1" w:rsidRPr="00A03BE1" w:rsidRDefault="00A03BE1" w:rsidP="00A03BE1">
      <w:pPr>
        <w:keepNext/>
        <w:spacing w:after="0" w:line="360" w:lineRule="auto"/>
        <w:jc w:val="both"/>
        <w:outlineLvl w:val="2"/>
        <w:rPr>
          <w:rFonts w:ascii="Calibri" w:eastAsia="Times New Roman" w:hAnsi="Calibri" w:cs="Arial"/>
          <w:b/>
          <w:bCs/>
          <w:color w:val="auto"/>
          <w:sz w:val="24"/>
          <w:szCs w:val="24"/>
          <w:lang w:eastAsia="ru-RU"/>
        </w:rPr>
      </w:pPr>
    </w:p>
    <w:p w:rsidR="00A03BE1" w:rsidRPr="00A03BE1" w:rsidRDefault="00A03BE1" w:rsidP="00A03BE1">
      <w:pPr>
        <w:spacing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 xml:space="preserve">Корпоративный клуб фонда «Созидай!» является членской программой, созданной специально для компаний, которые хотят поддерживать благотворительность. Присоединение к этой инициативе повысит имидж компании, будет способствовать развитию ее социальной направленности, повышению ответственности общества и корпоративного сектора в частности, перед теми, кто нуждается в сострадании и помощи. Ежегодный минимальный членский взнос компании — 20 000 руб. </w:t>
      </w:r>
    </w:p>
    <w:p w:rsidR="00A03BE1" w:rsidRPr="00A03BE1" w:rsidRDefault="00A03BE1" w:rsidP="00A03BE1">
      <w:pPr>
        <w:keepNext/>
        <w:spacing w:before="240" w:after="60" w:line="360" w:lineRule="auto"/>
        <w:jc w:val="both"/>
        <w:outlineLvl w:val="1"/>
        <w:rPr>
          <w:rFonts w:ascii="Calibri" w:eastAsia="Times New Roman" w:hAnsi="Calibri" w:cs="Arial"/>
          <w:b/>
          <w:iCs/>
          <w:color w:val="auto"/>
          <w:sz w:val="24"/>
          <w:szCs w:val="24"/>
        </w:rPr>
      </w:pPr>
      <w:r w:rsidRPr="00A03BE1">
        <w:rPr>
          <w:rFonts w:ascii="Calibri" w:eastAsia="Times New Roman" w:hAnsi="Calibri" w:cs="Arial"/>
          <w:b/>
          <w:iCs/>
          <w:color w:val="auto"/>
          <w:sz w:val="24"/>
          <w:szCs w:val="24"/>
        </w:rPr>
        <w:t>Статус члена Корпоративного клуба предоставляет компании ряд преимуществ: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Вручение сертификата члена Корпоративного клуба.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Позиционирование Компании в ежегодных отчетах и иных информационных материалах фонда «Созидание».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 xml:space="preserve">Позиционирование Компании на сайте фонда: </w:t>
      </w:r>
      <w:hyperlink r:id="rId8" w:history="1">
        <w:proofErr w:type="spellStart"/>
        <w:r w:rsidRPr="00A03BE1">
          <w:rPr>
            <w:rFonts w:ascii="Calibri" w:eastAsia="Calibri" w:hAnsi="Calibri" w:cs="Arial"/>
            <w:color w:val="0000FF"/>
            <w:szCs w:val="24"/>
            <w:u w:val="single"/>
            <w:lang w:val="en-US"/>
          </w:rPr>
          <w:t>bfsozidanie</w:t>
        </w:r>
        <w:proofErr w:type="spellEnd"/>
        <w:r w:rsidRPr="00A03BE1">
          <w:rPr>
            <w:rFonts w:ascii="Calibri" w:eastAsia="Calibri" w:hAnsi="Calibri" w:cs="Arial"/>
            <w:color w:val="0000FF"/>
            <w:szCs w:val="24"/>
            <w:u w:val="single"/>
          </w:rPr>
          <w:t>.</w:t>
        </w:r>
        <w:proofErr w:type="spellStart"/>
        <w:r w:rsidRPr="00A03BE1">
          <w:rPr>
            <w:rFonts w:ascii="Calibri" w:eastAsia="Calibri" w:hAnsi="Calibri" w:cs="Arial"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A03BE1">
        <w:rPr>
          <w:rFonts w:ascii="Calibri" w:eastAsia="Calibri" w:hAnsi="Calibri" w:cs="Arial"/>
          <w:color w:val="auto"/>
          <w:sz w:val="24"/>
          <w:szCs w:val="24"/>
        </w:rPr>
        <w:t>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Участие в корпоративных мероприятиях фонда «Созидание».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lastRenderedPageBreak/>
        <w:t>Возможность проведения совместного проекта с фондом «Созидание».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Знакомство сотрудников Компании с благотворительной деятельностью.</w:t>
      </w:r>
    </w:p>
    <w:p w:rsidR="00A03BE1" w:rsidRPr="00A03BE1" w:rsidRDefault="00A03BE1" w:rsidP="00A03BE1">
      <w:pPr>
        <w:spacing w:line="360" w:lineRule="auto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</w:p>
    <w:p w:rsidR="00A03BE1" w:rsidRPr="00A03BE1" w:rsidRDefault="00A03BE1" w:rsidP="00A03BE1">
      <w:pPr>
        <w:spacing w:line="360" w:lineRule="auto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b/>
          <w:color w:val="auto"/>
          <w:sz w:val="24"/>
          <w:szCs w:val="24"/>
        </w:rPr>
        <w:t>Компания-член Корпоративного клуба способствует выполнению миссии фонда «Созидание»: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Предоставляет финансовую поддержку в виде членских взносов.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Продвигает идею благотворительности, демонстрируя свою корпоративную социальную ответственность.</w:t>
      </w:r>
    </w:p>
    <w:p w:rsidR="00A03BE1" w:rsidRPr="00A03BE1" w:rsidRDefault="00A03BE1" w:rsidP="00A03BE1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A03BE1">
        <w:rPr>
          <w:rFonts w:ascii="Calibri" w:eastAsia="Calibri" w:hAnsi="Calibri" w:cs="Arial"/>
          <w:color w:val="auto"/>
          <w:sz w:val="24"/>
          <w:szCs w:val="24"/>
        </w:rPr>
        <w:t>Является положительным примером для подражания.</w:t>
      </w:r>
    </w:p>
    <w:p w:rsidR="00616385" w:rsidRPr="004077C3" w:rsidRDefault="00616385" w:rsidP="004077C3">
      <w:bookmarkStart w:id="0" w:name="_GoBack"/>
      <w:bookmarkEnd w:id="0"/>
    </w:p>
    <w:sectPr w:rsidR="00616385" w:rsidRPr="004077C3" w:rsidSect="007509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6B" w:rsidRDefault="00180A6B" w:rsidP="00D92C09">
      <w:pPr>
        <w:spacing w:after="0" w:line="240" w:lineRule="auto"/>
      </w:pPr>
      <w:r>
        <w:separator/>
      </w:r>
    </w:p>
  </w:endnote>
  <w:endnote w:type="continuationSeparator" w:id="0">
    <w:p w:rsidR="00180A6B" w:rsidRDefault="00180A6B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Bandera Pro Heavy">
    <w:altName w:val="Times New Roman"/>
    <w:panose1 w:val="00000000000000000000"/>
    <w:charset w:val="00"/>
    <w:family w:val="roman"/>
    <w:notTrueType/>
    <w:pitch w:val="variable"/>
    <w:sig w:usb0="00000001" w:usb1="40008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D9" w:rsidRDefault="005506D9" w:rsidP="00764CA5">
    <w:pPr>
      <w:pStyle w:val="a8"/>
      <w:jc w:val="center"/>
    </w:pPr>
  </w:p>
  <w:p w:rsidR="00764CA5" w:rsidRDefault="00764CA5" w:rsidP="00764CA5">
    <w:pPr>
      <w:pStyle w:val="a8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4529</wp:posOffset>
              </wp:positionH>
              <wp:positionV relativeFrom="paragraph">
                <wp:posOffset>107998</wp:posOffset>
              </wp:positionV>
              <wp:extent cx="6255804" cy="0"/>
              <wp:effectExtent l="0" t="19050" r="3111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5804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F530EB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5pt" to="49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" strokecolor="#2e74b5 [2404]" strokeweight="3pt">
              <v:stroke linestyle="thinThin" joinstyle="miter"/>
            </v:line>
          </w:pict>
        </mc:Fallback>
      </mc:AlternateContent>
    </w:r>
  </w:p>
  <w:p w:rsidR="00764CA5" w:rsidRDefault="00764CA5" w:rsidP="00A70998">
    <w:pPr>
      <w:pStyle w:val="a8"/>
    </w:pPr>
  </w:p>
  <w:p w:rsidR="00A70998" w:rsidRDefault="00A70998" w:rsidP="00A70998">
    <w:pPr>
      <w:pStyle w:val="a8"/>
    </w:pPr>
    <w:r>
      <w:t>Благотворительный фонд «Созидание»</w:t>
    </w:r>
  </w:p>
  <w:p w:rsidR="00764CA5" w:rsidRDefault="00764CA5" w:rsidP="00A70998">
    <w:pPr>
      <w:pStyle w:val="a8"/>
    </w:pPr>
    <w:r w:rsidRPr="00D92C09">
      <w:t xml:space="preserve">ИНН </w:t>
    </w:r>
    <w:proofErr w:type="gramStart"/>
    <w:r w:rsidR="00DE2E10" w:rsidRPr="00DE2E10">
      <w:t>5701000907</w:t>
    </w:r>
    <w:r>
      <w:t xml:space="preserve"> </w:t>
    </w:r>
    <w:r w:rsidRPr="00A70998">
      <w:t xml:space="preserve"> |</w:t>
    </w:r>
    <w:proofErr w:type="gramEnd"/>
    <w:r w:rsidRPr="00A70998">
      <w:t xml:space="preserve">  </w:t>
    </w:r>
    <w:r w:rsidRPr="00D92C09">
      <w:t xml:space="preserve">ОГРН </w:t>
    </w:r>
    <w:r w:rsidRPr="00660B70">
      <w:t>1025700835544</w:t>
    </w:r>
    <w:r w:rsidRPr="00A70998">
      <w:t xml:space="preserve"> </w:t>
    </w:r>
    <w:r>
      <w:t xml:space="preserve"> </w:t>
    </w:r>
    <w:r w:rsidRPr="00A70998">
      <w:t xml:space="preserve">|  </w:t>
    </w:r>
    <w:r w:rsidRPr="00D92C09">
      <w:t xml:space="preserve">КПП </w:t>
    </w:r>
    <w:r w:rsidR="00DE2E10" w:rsidRPr="00DE2E10">
      <w:t>575301001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6B" w:rsidRDefault="00180A6B" w:rsidP="00D92C09">
      <w:pPr>
        <w:spacing w:after="0" w:line="240" w:lineRule="auto"/>
      </w:pPr>
      <w:r>
        <w:separator/>
      </w:r>
    </w:p>
  </w:footnote>
  <w:footnote w:type="continuationSeparator" w:id="0">
    <w:p w:rsidR="00180A6B" w:rsidRDefault="00180A6B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98" w:rsidRDefault="00180A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9381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ФОН письм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21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7"/>
      <w:gridCol w:w="3969"/>
      <w:gridCol w:w="2835"/>
    </w:tblGrid>
    <w:tr w:rsidR="00660B70" w:rsidRPr="00D92C09" w:rsidTr="00A70998">
      <w:trPr>
        <w:trHeight w:val="556"/>
      </w:trPr>
      <w:tc>
        <w:tcPr>
          <w:tcW w:w="3407" w:type="dxa"/>
          <w:vAlign w:val="bottom"/>
        </w:tcPr>
        <w:p w:rsidR="00660B70" w:rsidRPr="00D92C09" w:rsidRDefault="00764CA5" w:rsidP="00764CA5">
          <w:pPr>
            <w:pStyle w:val="a8"/>
          </w:pPr>
          <w:r>
            <w:rPr>
              <w:noProof/>
              <w:lang w:eastAsia="ru-RU"/>
            </w:rPr>
            <w:drawing>
              <wp:inline distT="0" distB="0" distL="0" distR="0" wp14:anchorId="017CA3F8" wp14:editId="25AB0B35">
                <wp:extent cx="1197864" cy="1182911"/>
                <wp:effectExtent l="0" t="0" r="2540" b="0"/>
                <wp:docPr id="3" name="Рисунок 3" descr="D:\Работа\2 Орёлстрой\ОДСК\Созидание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Работа\2 Орёлстрой\ОДСК\Созидание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830" cy="1206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:rsidR="00660B70" w:rsidRPr="00A70998" w:rsidRDefault="00A70998" w:rsidP="00684268">
          <w:pPr>
            <w:pStyle w:val="a8"/>
            <w:jc w:val="both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</w:tc>
      <w:tc>
        <w:tcPr>
          <w:tcW w:w="2835" w:type="dxa"/>
          <w:vAlign w:val="bottom"/>
        </w:tcPr>
        <w:p w:rsidR="00764CA5" w:rsidRDefault="00CD0997" w:rsidP="00A70998">
          <w:pPr>
            <w:pStyle w:val="a8"/>
          </w:pPr>
          <w:r>
            <w:t>302002</w:t>
          </w:r>
          <w:r w:rsidR="00764CA5" w:rsidRPr="00660B70">
            <w:t xml:space="preserve">, </w:t>
          </w:r>
          <w:r w:rsidR="00764CA5" w:rsidRPr="00D92C09">
            <w:t>г. Орёл,</w:t>
          </w:r>
        </w:p>
        <w:p w:rsidR="00A70998" w:rsidRDefault="00CD0997" w:rsidP="00A70998">
          <w:pPr>
            <w:pStyle w:val="a8"/>
          </w:pPr>
          <w:r>
            <w:t>Пл. Мира, д. 7</w:t>
          </w:r>
          <w:r w:rsidR="00764CA5">
            <w:t xml:space="preserve">, оф. </w:t>
          </w:r>
          <w:r>
            <w:t>40</w:t>
          </w:r>
        </w:p>
        <w:p w:rsidR="00660B70" w:rsidRPr="00D92C09" w:rsidRDefault="00CD0997" w:rsidP="00A70998">
          <w:pPr>
            <w:pStyle w:val="a8"/>
          </w:pPr>
          <w:r>
            <w:t>+7 (920) 828 28 29</w:t>
          </w:r>
        </w:p>
      </w:tc>
    </w:tr>
  </w:tbl>
  <w:p w:rsidR="006B11A1" w:rsidRDefault="00180A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9382" o:spid="_x0000_s205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ФОН письма"/>
          <w10:wrap anchorx="margin" anchory="margin"/>
        </v:shape>
      </w:pict>
    </w:r>
  </w:p>
  <w:p w:rsidR="0075096C" w:rsidRDefault="00750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98" w:rsidRDefault="00180A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9380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ФОН письм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0F1"/>
    <w:multiLevelType w:val="hybridMultilevel"/>
    <w:tmpl w:val="C0FE6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261F"/>
    <w:multiLevelType w:val="hybridMultilevel"/>
    <w:tmpl w:val="7C36B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9"/>
    <w:rsid w:val="00086399"/>
    <w:rsid w:val="000F1F34"/>
    <w:rsid w:val="000F7D3B"/>
    <w:rsid w:val="00180A6B"/>
    <w:rsid w:val="001946E2"/>
    <w:rsid w:val="001B1EF0"/>
    <w:rsid w:val="001E42BD"/>
    <w:rsid w:val="00202390"/>
    <w:rsid w:val="00286BC6"/>
    <w:rsid w:val="002D4E0D"/>
    <w:rsid w:val="002E1653"/>
    <w:rsid w:val="002E2012"/>
    <w:rsid w:val="00345B8A"/>
    <w:rsid w:val="003D4B1C"/>
    <w:rsid w:val="003F61DF"/>
    <w:rsid w:val="004077C3"/>
    <w:rsid w:val="004C5BB8"/>
    <w:rsid w:val="00504B20"/>
    <w:rsid w:val="005506D9"/>
    <w:rsid w:val="005813E4"/>
    <w:rsid w:val="00600D2B"/>
    <w:rsid w:val="00616385"/>
    <w:rsid w:val="00660B70"/>
    <w:rsid w:val="00684268"/>
    <w:rsid w:val="006A2AC5"/>
    <w:rsid w:val="006B11A1"/>
    <w:rsid w:val="006F2017"/>
    <w:rsid w:val="006F4761"/>
    <w:rsid w:val="0075096C"/>
    <w:rsid w:val="007621D2"/>
    <w:rsid w:val="00764CA5"/>
    <w:rsid w:val="00764FF4"/>
    <w:rsid w:val="007875AD"/>
    <w:rsid w:val="007A4FD2"/>
    <w:rsid w:val="007A515E"/>
    <w:rsid w:val="008764D8"/>
    <w:rsid w:val="008936E2"/>
    <w:rsid w:val="008A71B8"/>
    <w:rsid w:val="008C23A1"/>
    <w:rsid w:val="008F7D4D"/>
    <w:rsid w:val="009F1989"/>
    <w:rsid w:val="00A039E7"/>
    <w:rsid w:val="00A03BE1"/>
    <w:rsid w:val="00A20BAB"/>
    <w:rsid w:val="00A22DBA"/>
    <w:rsid w:val="00A70998"/>
    <w:rsid w:val="00AA30A9"/>
    <w:rsid w:val="00AE457C"/>
    <w:rsid w:val="00B015C6"/>
    <w:rsid w:val="00BD216E"/>
    <w:rsid w:val="00C2390F"/>
    <w:rsid w:val="00C76498"/>
    <w:rsid w:val="00CD0997"/>
    <w:rsid w:val="00D12C72"/>
    <w:rsid w:val="00D92C09"/>
    <w:rsid w:val="00DB0769"/>
    <w:rsid w:val="00DE2E10"/>
    <w:rsid w:val="00EB30BC"/>
    <w:rsid w:val="00F43CBB"/>
    <w:rsid w:val="00F45F78"/>
    <w:rsid w:val="00FA363F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9D0541"/>
  <w15:chartTrackingRefBased/>
  <w15:docId w15:val="{40626A39-A707-4585-9136-05D68B3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E2"/>
    <w:pPr>
      <w:spacing w:line="312" w:lineRule="auto"/>
    </w:pPr>
    <w:rPr>
      <w:rFonts w:ascii="Muller Light" w:hAnsi="Muller Light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946E2"/>
    <w:pPr>
      <w:keepNext/>
      <w:keepLines/>
      <w:spacing w:before="320" w:after="200" w:line="360" w:lineRule="auto"/>
      <w:jc w:val="center"/>
      <w:outlineLvl w:val="0"/>
    </w:pPr>
    <w:rPr>
      <w:rFonts w:ascii="Bandera Pro Heavy" w:eastAsiaTheme="majorEastAsia" w:hAnsi="Bandera Pro Heavy" w:cstheme="majorBidi"/>
      <w:b/>
      <w:color w:val="1E2860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A03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table" w:styleId="a7">
    <w:name w:val="Table Grid"/>
    <w:basedOn w:val="a1"/>
    <w:uiPriority w:val="39"/>
    <w:rsid w:val="00D9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46E2"/>
    <w:rPr>
      <w:rFonts w:ascii="Bandera Pro Heavy" w:eastAsiaTheme="majorEastAsia" w:hAnsi="Bandera Pro Heavy" w:cstheme="majorBidi"/>
      <w:b/>
      <w:color w:val="1E2860"/>
      <w:sz w:val="40"/>
      <w:szCs w:val="32"/>
    </w:rPr>
  </w:style>
  <w:style w:type="paragraph" w:styleId="a8">
    <w:name w:val="List Paragraph"/>
    <w:aliases w:val="Мелкий текст"/>
    <w:basedOn w:val="a"/>
    <w:uiPriority w:val="34"/>
    <w:qFormat/>
    <w:rsid w:val="00660B70"/>
    <w:pPr>
      <w:spacing w:line="360" w:lineRule="auto"/>
      <w:contextualSpacing/>
    </w:pPr>
    <w:rPr>
      <w:color w:val="595959" w:themeColor="text1" w:themeTint="A6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4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7C3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03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3B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-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0A0B-1291-4D5B-818F-CD6D616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vk.com/ann314</dc:creator>
  <cp:keywords/>
  <dc:description/>
  <cp:lastModifiedBy>Пухликова Екатерина Владимировна</cp:lastModifiedBy>
  <cp:revision>2</cp:revision>
  <cp:lastPrinted>2021-08-05T09:35:00Z</cp:lastPrinted>
  <dcterms:created xsi:type="dcterms:W3CDTF">2022-01-10T10:16:00Z</dcterms:created>
  <dcterms:modified xsi:type="dcterms:W3CDTF">2022-01-10T10:16:00Z</dcterms:modified>
</cp:coreProperties>
</file>